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36" w:rsidRPr="00431AEB" w:rsidRDefault="009E5936">
      <w:pPr>
        <w:pStyle w:val="Heading3"/>
        <w:rPr>
          <w:rFonts w:ascii="Arial Narrow" w:hAnsi="Arial Narrow"/>
          <w:sz w:val="20"/>
        </w:rPr>
      </w:pPr>
      <w:bookmarkStart w:id="0" w:name="_GoBack"/>
      <w:bookmarkEnd w:id="0"/>
    </w:p>
    <w:p w:rsidR="007C439E" w:rsidRPr="00431AEB" w:rsidRDefault="007C439E" w:rsidP="00AA65EB">
      <w:pPr>
        <w:jc w:val="center"/>
        <w:rPr>
          <w:rFonts w:ascii="Arial Narrow" w:hAnsi="Arial Narrow" w:cs="Arial"/>
          <w:sz w:val="20"/>
        </w:rPr>
      </w:pPr>
      <w:r w:rsidRPr="00431AEB">
        <w:rPr>
          <w:rFonts w:ascii="Arial Narrow" w:hAnsi="Arial Narrow" w:cs="Arial"/>
          <w:sz w:val="20"/>
        </w:rPr>
        <w:t>Instructions to Complete the Statewide Provider Certification Form</w:t>
      </w:r>
      <w:r w:rsidR="00AA65EB" w:rsidRPr="00431AEB">
        <w:rPr>
          <w:rFonts w:ascii="Arial Narrow" w:hAnsi="Arial Narrow" w:cs="Arial"/>
          <w:sz w:val="20"/>
        </w:rPr>
        <w:t xml:space="preserve"> for </w:t>
      </w:r>
      <w:r w:rsidR="00AA65EB" w:rsidRPr="00A016AB">
        <w:rPr>
          <w:rFonts w:ascii="Arial Narrow" w:hAnsi="Arial Narrow" w:cs="Arial"/>
          <w:sz w:val="20"/>
          <w:highlight w:val="yellow"/>
        </w:rPr>
        <w:t>Ambulatory and Wheelchair</w:t>
      </w:r>
      <w:r w:rsidR="00AA65EB" w:rsidRPr="00431AEB">
        <w:rPr>
          <w:rFonts w:ascii="Arial Narrow" w:hAnsi="Arial Narrow" w:cs="Arial"/>
          <w:sz w:val="20"/>
        </w:rPr>
        <w:t xml:space="preserve"> Transports</w:t>
      </w:r>
    </w:p>
    <w:p w:rsidR="007C439E" w:rsidRPr="00431AEB" w:rsidRDefault="007C439E" w:rsidP="007C439E">
      <w:pPr>
        <w:rPr>
          <w:rFonts w:ascii="Arial Narrow" w:hAnsi="Arial Narrow" w:cs="Arial"/>
          <w:sz w:val="20"/>
        </w:rPr>
      </w:pPr>
    </w:p>
    <w:p w:rsidR="005C4842" w:rsidRPr="00431AEB" w:rsidRDefault="00AA65EB" w:rsidP="007C439E">
      <w:pPr>
        <w:rPr>
          <w:rFonts w:ascii="Arial Narrow" w:hAnsi="Arial Narrow" w:cs="Arial"/>
          <w:sz w:val="20"/>
        </w:rPr>
      </w:pPr>
      <w:r w:rsidRPr="00431AEB">
        <w:rPr>
          <w:rFonts w:ascii="Arial Narrow" w:hAnsi="Arial Narrow" w:cs="Arial"/>
          <w:b/>
          <w:sz w:val="20"/>
        </w:rPr>
        <w:t>Section 1 – Patient Information –</w:t>
      </w:r>
      <w:r w:rsidR="00DD4D4B">
        <w:rPr>
          <w:rFonts w:ascii="Arial Narrow" w:hAnsi="Arial Narrow" w:cs="Arial"/>
          <w:b/>
          <w:sz w:val="20"/>
        </w:rPr>
        <w:t xml:space="preserve"> M</w:t>
      </w:r>
      <w:r w:rsidRPr="00431AEB">
        <w:rPr>
          <w:rFonts w:ascii="Arial Narrow" w:hAnsi="Arial Narrow" w:cs="Arial"/>
          <w:b/>
          <w:sz w:val="20"/>
        </w:rPr>
        <w:t xml:space="preserve">ay be </w:t>
      </w:r>
      <w:r w:rsidR="00DD4D4B">
        <w:rPr>
          <w:rFonts w:ascii="Arial Narrow" w:hAnsi="Arial Narrow" w:cs="Arial"/>
          <w:b/>
          <w:sz w:val="20"/>
        </w:rPr>
        <w:t>C</w:t>
      </w:r>
      <w:r w:rsidRPr="00431AEB">
        <w:rPr>
          <w:rFonts w:ascii="Arial Narrow" w:hAnsi="Arial Narrow" w:cs="Arial"/>
          <w:b/>
          <w:sz w:val="20"/>
        </w:rPr>
        <w:t xml:space="preserve">ompleted by </w:t>
      </w:r>
      <w:r w:rsidR="00DD4D4B">
        <w:rPr>
          <w:rFonts w:ascii="Arial Narrow" w:hAnsi="Arial Narrow" w:cs="Arial"/>
          <w:b/>
          <w:sz w:val="20"/>
        </w:rPr>
        <w:t>P</w:t>
      </w:r>
      <w:r w:rsidRPr="00431AEB">
        <w:rPr>
          <w:rFonts w:ascii="Arial Narrow" w:hAnsi="Arial Narrow" w:cs="Arial"/>
          <w:b/>
          <w:sz w:val="20"/>
        </w:rPr>
        <w:t xml:space="preserve">atient or </w:t>
      </w:r>
      <w:r w:rsidR="00DD4D4B">
        <w:rPr>
          <w:rFonts w:ascii="Arial Narrow" w:hAnsi="Arial Narrow" w:cs="Arial"/>
          <w:b/>
          <w:sz w:val="20"/>
        </w:rPr>
        <w:t>P</w:t>
      </w:r>
      <w:r w:rsidRPr="00431AEB">
        <w:rPr>
          <w:rFonts w:ascii="Arial Narrow" w:hAnsi="Arial Narrow" w:cs="Arial"/>
          <w:b/>
          <w:sz w:val="20"/>
        </w:rPr>
        <w:t>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8478"/>
      </w:tblGrid>
      <w:tr w:rsidR="00714515" w:rsidRPr="00431AEB" w:rsidTr="00793E06">
        <w:tc>
          <w:tcPr>
            <w:tcW w:w="2538" w:type="dxa"/>
            <w:shd w:val="clear" w:color="auto" w:fill="auto"/>
          </w:tcPr>
          <w:p w:rsidR="00714515" w:rsidRPr="00431AEB" w:rsidRDefault="00714515" w:rsidP="007C439E">
            <w:pPr>
              <w:rPr>
                <w:rFonts w:ascii="Arial Narrow" w:hAnsi="Arial Narrow" w:cs="Arial"/>
                <w:sz w:val="20"/>
              </w:rPr>
            </w:pPr>
            <w:r w:rsidRPr="00431AEB">
              <w:rPr>
                <w:rFonts w:ascii="Arial Narrow" w:hAnsi="Arial Narrow" w:cs="Arial"/>
                <w:sz w:val="20"/>
              </w:rPr>
              <w:t>Patient’s Name and Address</w:t>
            </w:r>
          </w:p>
        </w:tc>
        <w:tc>
          <w:tcPr>
            <w:tcW w:w="8478" w:type="dxa"/>
            <w:shd w:val="clear" w:color="auto" w:fill="auto"/>
          </w:tcPr>
          <w:p w:rsidR="00714515" w:rsidRPr="00431AEB" w:rsidRDefault="00714515" w:rsidP="007C439E">
            <w:pPr>
              <w:rPr>
                <w:rFonts w:ascii="Arial Narrow" w:hAnsi="Arial Narrow" w:cs="Arial"/>
                <w:sz w:val="20"/>
              </w:rPr>
            </w:pPr>
            <w:r w:rsidRPr="00431AEB">
              <w:rPr>
                <w:rFonts w:ascii="Arial Narrow" w:hAnsi="Arial Narrow" w:cs="Arial"/>
                <w:sz w:val="20"/>
              </w:rPr>
              <w:t>Enter the patient’s Last Name, First Name.  A complete and correctly spelled name is crucial for proper patient identification.  Enter the patient’s home address. If the patient is a resident of an inpatient facility, enter the name and address of the facility along with room and bed number.</w:t>
            </w:r>
          </w:p>
        </w:tc>
      </w:tr>
      <w:tr w:rsidR="00714515" w:rsidRPr="00431AEB" w:rsidTr="00793E06">
        <w:tc>
          <w:tcPr>
            <w:tcW w:w="2538" w:type="dxa"/>
            <w:shd w:val="clear" w:color="auto" w:fill="auto"/>
          </w:tcPr>
          <w:p w:rsidR="00714515" w:rsidRPr="00431AEB" w:rsidRDefault="00714515" w:rsidP="007C439E">
            <w:pPr>
              <w:rPr>
                <w:rFonts w:ascii="Arial Narrow" w:hAnsi="Arial Narrow" w:cs="Arial"/>
                <w:sz w:val="20"/>
              </w:rPr>
            </w:pPr>
            <w:r w:rsidRPr="00431AEB">
              <w:rPr>
                <w:rFonts w:ascii="Arial Narrow" w:hAnsi="Arial Narrow" w:cs="Arial"/>
                <w:sz w:val="20"/>
              </w:rPr>
              <w:t>Telephone Number</w:t>
            </w:r>
          </w:p>
        </w:tc>
        <w:tc>
          <w:tcPr>
            <w:tcW w:w="8478" w:type="dxa"/>
            <w:shd w:val="clear" w:color="auto" w:fill="auto"/>
          </w:tcPr>
          <w:p w:rsidR="00714515" w:rsidRPr="00431AEB" w:rsidRDefault="00714515" w:rsidP="007C439E">
            <w:pPr>
              <w:rPr>
                <w:rFonts w:ascii="Arial Narrow" w:hAnsi="Arial Narrow" w:cs="Arial"/>
                <w:sz w:val="20"/>
              </w:rPr>
            </w:pPr>
            <w:r w:rsidRPr="00431AEB">
              <w:rPr>
                <w:rFonts w:ascii="Arial Narrow" w:hAnsi="Arial Narrow" w:cs="Arial"/>
                <w:sz w:val="20"/>
              </w:rPr>
              <w:t>Enter the contact number for the patient (i.e. home telephone or cell number). If patient is a resident of an inpatient facility, enter the inpatient facility telephone number.</w:t>
            </w:r>
          </w:p>
        </w:tc>
      </w:tr>
      <w:tr w:rsidR="00714515" w:rsidRPr="00431AEB" w:rsidTr="00793E06">
        <w:tc>
          <w:tcPr>
            <w:tcW w:w="2538" w:type="dxa"/>
            <w:shd w:val="clear" w:color="auto" w:fill="auto"/>
          </w:tcPr>
          <w:p w:rsidR="00714515" w:rsidRPr="00431AEB" w:rsidRDefault="0088295F" w:rsidP="007C439E">
            <w:pPr>
              <w:rPr>
                <w:rFonts w:ascii="Arial Narrow" w:hAnsi="Arial Narrow" w:cs="Arial"/>
                <w:sz w:val="20"/>
              </w:rPr>
            </w:pPr>
            <w:r w:rsidRPr="00431AEB">
              <w:rPr>
                <w:rFonts w:ascii="Arial Narrow" w:hAnsi="Arial Narrow" w:cs="Arial"/>
                <w:sz w:val="20"/>
              </w:rPr>
              <w:t>Date of Birth</w:t>
            </w:r>
          </w:p>
        </w:tc>
        <w:tc>
          <w:tcPr>
            <w:tcW w:w="8478" w:type="dxa"/>
            <w:shd w:val="clear" w:color="auto" w:fill="auto"/>
          </w:tcPr>
          <w:p w:rsidR="0088295F" w:rsidRPr="00431AEB" w:rsidRDefault="0088295F" w:rsidP="0088295F">
            <w:pPr>
              <w:rPr>
                <w:rFonts w:ascii="Arial Narrow" w:hAnsi="Arial Narrow" w:cs="Arial"/>
                <w:sz w:val="20"/>
              </w:rPr>
            </w:pPr>
            <w:r w:rsidRPr="00431AEB">
              <w:rPr>
                <w:rFonts w:ascii="Arial Narrow" w:hAnsi="Arial Narrow" w:cs="Arial"/>
                <w:sz w:val="20"/>
              </w:rPr>
              <w:t>Enter the patient’s date of birth as mm/dd/yyyy.</w:t>
            </w:r>
          </w:p>
        </w:tc>
      </w:tr>
      <w:tr w:rsidR="00714515" w:rsidRPr="00431AEB" w:rsidTr="00793E06">
        <w:tc>
          <w:tcPr>
            <w:tcW w:w="2538" w:type="dxa"/>
            <w:shd w:val="clear" w:color="auto" w:fill="auto"/>
          </w:tcPr>
          <w:p w:rsidR="00714515" w:rsidRPr="00431AEB" w:rsidRDefault="0088295F" w:rsidP="007C439E">
            <w:pPr>
              <w:rPr>
                <w:rFonts w:ascii="Arial Narrow" w:hAnsi="Arial Narrow" w:cs="Arial"/>
                <w:sz w:val="20"/>
              </w:rPr>
            </w:pPr>
            <w:r w:rsidRPr="00431AEB">
              <w:rPr>
                <w:rFonts w:ascii="Arial Narrow" w:hAnsi="Arial Narrow" w:cs="Arial"/>
                <w:sz w:val="20"/>
              </w:rPr>
              <w:t>Patient’s Social Security #</w:t>
            </w:r>
          </w:p>
        </w:tc>
        <w:tc>
          <w:tcPr>
            <w:tcW w:w="8478" w:type="dxa"/>
            <w:shd w:val="clear" w:color="auto" w:fill="auto"/>
          </w:tcPr>
          <w:p w:rsidR="00714515" w:rsidRPr="00431AEB" w:rsidRDefault="0088295F" w:rsidP="007C439E">
            <w:pPr>
              <w:rPr>
                <w:rFonts w:ascii="Arial Narrow" w:hAnsi="Arial Narrow" w:cs="Arial"/>
                <w:sz w:val="20"/>
              </w:rPr>
            </w:pPr>
            <w:r w:rsidRPr="00431AEB">
              <w:rPr>
                <w:rFonts w:ascii="Arial Narrow" w:hAnsi="Arial Narrow" w:cs="Arial"/>
                <w:sz w:val="20"/>
              </w:rPr>
              <w:t>The patient’s social security number is optional.</w:t>
            </w:r>
          </w:p>
        </w:tc>
      </w:tr>
      <w:tr w:rsidR="00714515" w:rsidRPr="00431AEB" w:rsidTr="00793E06">
        <w:tc>
          <w:tcPr>
            <w:tcW w:w="2538" w:type="dxa"/>
            <w:shd w:val="clear" w:color="auto" w:fill="auto"/>
          </w:tcPr>
          <w:p w:rsidR="00714515" w:rsidRPr="00431AEB" w:rsidRDefault="0088295F" w:rsidP="007C439E">
            <w:pPr>
              <w:rPr>
                <w:rFonts w:ascii="Arial Narrow" w:hAnsi="Arial Narrow" w:cs="Arial"/>
                <w:sz w:val="20"/>
              </w:rPr>
            </w:pPr>
            <w:r w:rsidRPr="00431AEB">
              <w:rPr>
                <w:rFonts w:ascii="Arial Narrow" w:hAnsi="Arial Narrow" w:cs="Arial"/>
                <w:sz w:val="20"/>
              </w:rPr>
              <w:t>Patient’s 11-digit MA #</w:t>
            </w:r>
          </w:p>
        </w:tc>
        <w:tc>
          <w:tcPr>
            <w:tcW w:w="8478" w:type="dxa"/>
            <w:shd w:val="clear" w:color="auto" w:fill="auto"/>
          </w:tcPr>
          <w:p w:rsidR="00714515" w:rsidRPr="00431AEB" w:rsidRDefault="0088295F" w:rsidP="007C439E">
            <w:pPr>
              <w:rPr>
                <w:rFonts w:ascii="Arial Narrow" w:hAnsi="Arial Narrow" w:cs="Arial"/>
                <w:sz w:val="20"/>
              </w:rPr>
            </w:pPr>
            <w:r w:rsidRPr="00431AEB">
              <w:rPr>
                <w:rFonts w:ascii="Arial Narrow" w:hAnsi="Arial Narrow" w:cs="Arial"/>
                <w:sz w:val="20"/>
              </w:rPr>
              <w:t>Enter the patient’s 11-digit Medical Assistance number. Do not enter the MCO identification number.</w:t>
            </w:r>
          </w:p>
        </w:tc>
      </w:tr>
      <w:tr w:rsidR="00714515" w:rsidRPr="00431AEB" w:rsidTr="00793E06">
        <w:tc>
          <w:tcPr>
            <w:tcW w:w="2538" w:type="dxa"/>
            <w:shd w:val="clear" w:color="auto" w:fill="auto"/>
          </w:tcPr>
          <w:p w:rsidR="00714515" w:rsidRPr="00431AEB" w:rsidRDefault="0088295F" w:rsidP="007C439E">
            <w:pPr>
              <w:rPr>
                <w:rFonts w:ascii="Arial Narrow" w:hAnsi="Arial Narrow" w:cs="Arial"/>
                <w:sz w:val="20"/>
              </w:rPr>
            </w:pPr>
            <w:r w:rsidRPr="00431AEB">
              <w:rPr>
                <w:rFonts w:ascii="Arial Narrow" w:hAnsi="Arial Narrow" w:cs="Arial"/>
                <w:sz w:val="20"/>
              </w:rPr>
              <w:t>Patient’s Medicare #</w:t>
            </w:r>
          </w:p>
        </w:tc>
        <w:tc>
          <w:tcPr>
            <w:tcW w:w="8478" w:type="dxa"/>
            <w:shd w:val="clear" w:color="auto" w:fill="auto"/>
          </w:tcPr>
          <w:p w:rsidR="00714515" w:rsidRPr="00431AEB" w:rsidRDefault="0088295F" w:rsidP="007C439E">
            <w:pPr>
              <w:rPr>
                <w:rFonts w:ascii="Arial Narrow" w:hAnsi="Arial Narrow" w:cs="Arial"/>
                <w:sz w:val="20"/>
              </w:rPr>
            </w:pPr>
            <w:r w:rsidRPr="00431AEB">
              <w:rPr>
                <w:rFonts w:ascii="Arial Narrow" w:hAnsi="Arial Narrow" w:cs="Arial"/>
                <w:sz w:val="20"/>
              </w:rPr>
              <w:t xml:space="preserve">If applicable, enter the patient’s 9-digit Medicare number along with the applicable “letters” </w:t>
            </w:r>
          </w:p>
        </w:tc>
      </w:tr>
      <w:tr w:rsidR="00714515" w:rsidRPr="00431AEB" w:rsidTr="00793E06">
        <w:tc>
          <w:tcPr>
            <w:tcW w:w="2538" w:type="dxa"/>
            <w:shd w:val="clear" w:color="auto" w:fill="auto"/>
          </w:tcPr>
          <w:p w:rsidR="00714515" w:rsidRPr="00431AEB" w:rsidRDefault="0088295F" w:rsidP="007C439E">
            <w:pPr>
              <w:rPr>
                <w:rFonts w:ascii="Arial Narrow" w:hAnsi="Arial Narrow" w:cs="Arial"/>
                <w:sz w:val="20"/>
              </w:rPr>
            </w:pPr>
            <w:r w:rsidRPr="00431AEB">
              <w:rPr>
                <w:rFonts w:ascii="Arial Narrow" w:hAnsi="Arial Narrow" w:cs="Arial"/>
                <w:sz w:val="20"/>
              </w:rPr>
              <w:t>Other Insurance</w:t>
            </w:r>
          </w:p>
        </w:tc>
        <w:tc>
          <w:tcPr>
            <w:tcW w:w="8478" w:type="dxa"/>
            <w:shd w:val="clear" w:color="auto" w:fill="auto"/>
          </w:tcPr>
          <w:p w:rsidR="00714515" w:rsidRPr="00431AEB" w:rsidRDefault="0088295F" w:rsidP="0088295F">
            <w:pPr>
              <w:rPr>
                <w:rFonts w:ascii="Arial Narrow" w:hAnsi="Arial Narrow" w:cs="Arial"/>
                <w:sz w:val="20"/>
              </w:rPr>
            </w:pPr>
            <w:r w:rsidRPr="00431AEB">
              <w:rPr>
                <w:rFonts w:ascii="Arial Narrow" w:hAnsi="Arial Narrow" w:cs="Arial"/>
                <w:sz w:val="20"/>
              </w:rPr>
              <w:t>If applicable, enter other insurance information – ID number and name of other insurance</w:t>
            </w:r>
          </w:p>
        </w:tc>
      </w:tr>
    </w:tbl>
    <w:p w:rsidR="0088295F" w:rsidRPr="00431AEB" w:rsidRDefault="0088295F" w:rsidP="007C439E">
      <w:pPr>
        <w:rPr>
          <w:rFonts w:ascii="Arial Narrow" w:hAnsi="Arial Narrow" w:cs="Arial"/>
          <w:sz w:val="20"/>
        </w:rPr>
      </w:pPr>
    </w:p>
    <w:p w:rsidR="005C4842" w:rsidRPr="00431AEB" w:rsidRDefault="00AA65EB" w:rsidP="007C439E">
      <w:pPr>
        <w:rPr>
          <w:rFonts w:ascii="Arial Narrow" w:hAnsi="Arial Narrow" w:cs="Arial"/>
          <w:sz w:val="20"/>
        </w:rPr>
      </w:pPr>
      <w:r w:rsidRPr="00431AEB">
        <w:rPr>
          <w:rFonts w:ascii="Arial Narrow" w:hAnsi="Arial Narrow" w:cs="Arial"/>
          <w:b/>
          <w:sz w:val="20"/>
        </w:rPr>
        <w:t xml:space="preserve">Section 2 – </w:t>
      </w:r>
      <w:r w:rsidR="00DD4D4B">
        <w:rPr>
          <w:rFonts w:ascii="Arial Narrow" w:hAnsi="Arial Narrow" w:cs="Arial"/>
          <w:b/>
          <w:sz w:val="20"/>
        </w:rPr>
        <w:t>Must be Completed by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8028"/>
      </w:tblGrid>
      <w:tr w:rsidR="0088295F" w:rsidRPr="00431AEB" w:rsidTr="00793E06">
        <w:tc>
          <w:tcPr>
            <w:tcW w:w="2988" w:type="dxa"/>
            <w:shd w:val="clear" w:color="auto" w:fill="auto"/>
          </w:tcPr>
          <w:p w:rsidR="0088295F" w:rsidRPr="00431AEB" w:rsidRDefault="0088295F" w:rsidP="007C439E">
            <w:pPr>
              <w:rPr>
                <w:rFonts w:ascii="Arial Narrow" w:hAnsi="Arial Narrow" w:cs="Arial"/>
                <w:sz w:val="20"/>
              </w:rPr>
            </w:pPr>
            <w:r w:rsidRPr="00431AEB">
              <w:rPr>
                <w:rFonts w:ascii="Arial Narrow" w:hAnsi="Arial Narrow" w:cs="Arial"/>
                <w:sz w:val="20"/>
              </w:rPr>
              <w:t xml:space="preserve">Primary and Secondary Diagnosis </w:t>
            </w:r>
          </w:p>
        </w:tc>
        <w:tc>
          <w:tcPr>
            <w:tcW w:w="8028" w:type="dxa"/>
            <w:shd w:val="clear" w:color="auto" w:fill="auto"/>
          </w:tcPr>
          <w:p w:rsidR="0088295F" w:rsidRPr="00431AEB" w:rsidRDefault="0088295F" w:rsidP="007C439E">
            <w:pPr>
              <w:rPr>
                <w:rFonts w:ascii="Arial Narrow" w:hAnsi="Arial Narrow" w:cs="Arial"/>
                <w:sz w:val="20"/>
              </w:rPr>
            </w:pPr>
            <w:r w:rsidRPr="00431AEB">
              <w:rPr>
                <w:rFonts w:ascii="Arial Narrow" w:hAnsi="Arial Narrow" w:cs="Arial"/>
                <w:sz w:val="20"/>
              </w:rPr>
              <w:t>DO NOT ENTER ICD OR DSM code.  Spell out primary and secondary diagnosis for which you are providing treatment.  Be as comprehensive as possible.</w:t>
            </w:r>
          </w:p>
        </w:tc>
      </w:tr>
      <w:tr w:rsidR="0088295F" w:rsidRPr="00431AEB" w:rsidTr="00793E06">
        <w:tc>
          <w:tcPr>
            <w:tcW w:w="2988" w:type="dxa"/>
            <w:shd w:val="clear" w:color="auto" w:fill="auto"/>
          </w:tcPr>
          <w:p w:rsidR="0088295F" w:rsidRPr="00431AEB" w:rsidRDefault="0088295F" w:rsidP="007C439E">
            <w:pPr>
              <w:rPr>
                <w:rFonts w:ascii="Arial Narrow" w:hAnsi="Arial Narrow" w:cs="Arial"/>
                <w:sz w:val="20"/>
              </w:rPr>
            </w:pPr>
            <w:r w:rsidRPr="00431AEB">
              <w:rPr>
                <w:rFonts w:ascii="Arial Narrow" w:hAnsi="Arial Narrow" w:cs="Arial"/>
                <w:sz w:val="20"/>
              </w:rPr>
              <w:t>Associated Symptoms</w:t>
            </w:r>
          </w:p>
        </w:tc>
        <w:tc>
          <w:tcPr>
            <w:tcW w:w="8028" w:type="dxa"/>
            <w:shd w:val="clear" w:color="auto" w:fill="auto"/>
          </w:tcPr>
          <w:p w:rsidR="0088295F" w:rsidRPr="00431AEB" w:rsidRDefault="0088295F" w:rsidP="007C439E">
            <w:pPr>
              <w:rPr>
                <w:rFonts w:ascii="Arial Narrow" w:hAnsi="Arial Narrow" w:cs="Arial"/>
                <w:sz w:val="20"/>
              </w:rPr>
            </w:pPr>
            <w:r w:rsidRPr="00431AEB">
              <w:rPr>
                <w:rFonts w:ascii="Arial Narrow" w:hAnsi="Arial Narrow" w:cs="Arial"/>
                <w:sz w:val="20"/>
              </w:rPr>
              <w:t>Spell out symptoms of the condition. Providing this information may support the diagnosis, however, will not provide medical justification for transportation. I.E. “Knee pain” does not medically justify the need for transportation as it is a symptom.</w:t>
            </w:r>
          </w:p>
        </w:tc>
      </w:tr>
      <w:tr w:rsidR="0088295F" w:rsidRPr="00431AEB" w:rsidTr="00793E06">
        <w:tc>
          <w:tcPr>
            <w:tcW w:w="2988" w:type="dxa"/>
            <w:shd w:val="clear" w:color="auto" w:fill="auto"/>
          </w:tcPr>
          <w:p w:rsidR="0088295F" w:rsidRPr="00431AEB" w:rsidRDefault="005C4842" w:rsidP="007C439E">
            <w:pPr>
              <w:rPr>
                <w:rFonts w:ascii="Arial Narrow" w:hAnsi="Arial Narrow" w:cs="Arial"/>
                <w:sz w:val="20"/>
              </w:rPr>
            </w:pPr>
            <w:r w:rsidRPr="00431AEB">
              <w:rPr>
                <w:rFonts w:ascii="Arial Narrow" w:hAnsi="Arial Narrow" w:cs="Arial"/>
                <w:sz w:val="20"/>
              </w:rPr>
              <w:t>Weight and Height</w:t>
            </w:r>
          </w:p>
        </w:tc>
        <w:tc>
          <w:tcPr>
            <w:tcW w:w="8028" w:type="dxa"/>
            <w:shd w:val="clear" w:color="auto" w:fill="auto"/>
          </w:tcPr>
          <w:p w:rsidR="0088295F" w:rsidRPr="00431AEB" w:rsidRDefault="005C4842" w:rsidP="007C439E">
            <w:pPr>
              <w:rPr>
                <w:rFonts w:ascii="Arial Narrow" w:hAnsi="Arial Narrow" w:cs="Arial"/>
                <w:sz w:val="20"/>
              </w:rPr>
            </w:pPr>
            <w:r w:rsidRPr="00431AEB">
              <w:rPr>
                <w:rFonts w:ascii="Arial Narrow" w:hAnsi="Arial Narrow" w:cs="Arial"/>
                <w:sz w:val="20"/>
              </w:rPr>
              <w:t xml:space="preserve">Enter weight in pounds and height in feet and inches. </w:t>
            </w:r>
          </w:p>
        </w:tc>
      </w:tr>
      <w:tr w:rsidR="0088295F" w:rsidRPr="00431AEB" w:rsidTr="00793E06">
        <w:tc>
          <w:tcPr>
            <w:tcW w:w="2988" w:type="dxa"/>
            <w:shd w:val="clear" w:color="auto" w:fill="auto"/>
          </w:tcPr>
          <w:p w:rsidR="0088295F" w:rsidRPr="00431AEB" w:rsidRDefault="005C4842" w:rsidP="007C439E">
            <w:pPr>
              <w:rPr>
                <w:rFonts w:ascii="Arial Narrow" w:hAnsi="Arial Narrow" w:cs="Arial"/>
                <w:sz w:val="20"/>
              </w:rPr>
            </w:pPr>
            <w:r w:rsidRPr="00431AEB">
              <w:rPr>
                <w:rFonts w:ascii="Arial Narrow" w:hAnsi="Arial Narrow" w:cs="Arial"/>
                <w:sz w:val="20"/>
              </w:rPr>
              <w:t>Adjunctive Information</w:t>
            </w:r>
          </w:p>
        </w:tc>
        <w:tc>
          <w:tcPr>
            <w:tcW w:w="8028" w:type="dxa"/>
            <w:shd w:val="clear" w:color="auto" w:fill="auto"/>
          </w:tcPr>
          <w:p w:rsidR="0088295F" w:rsidRPr="00431AEB" w:rsidRDefault="005C4842" w:rsidP="007C439E">
            <w:pPr>
              <w:rPr>
                <w:rFonts w:ascii="Arial Narrow" w:hAnsi="Arial Narrow" w:cs="Arial"/>
                <w:sz w:val="20"/>
              </w:rPr>
            </w:pPr>
            <w:r w:rsidRPr="00431AEB">
              <w:rPr>
                <w:rFonts w:ascii="Arial Narrow" w:hAnsi="Arial Narrow" w:cs="Arial"/>
                <w:sz w:val="20"/>
              </w:rPr>
              <w:t>If applicable, check appropriate box</w:t>
            </w:r>
          </w:p>
        </w:tc>
      </w:tr>
      <w:tr w:rsidR="0088295F" w:rsidRPr="00431AEB" w:rsidTr="00793E06">
        <w:tc>
          <w:tcPr>
            <w:tcW w:w="2988" w:type="dxa"/>
            <w:shd w:val="clear" w:color="auto" w:fill="auto"/>
          </w:tcPr>
          <w:p w:rsidR="0088295F" w:rsidRPr="00431AEB" w:rsidRDefault="005C4842" w:rsidP="007C439E">
            <w:pPr>
              <w:rPr>
                <w:rFonts w:ascii="Arial Narrow" w:hAnsi="Arial Narrow" w:cs="Arial"/>
                <w:sz w:val="20"/>
              </w:rPr>
            </w:pPr>
            <w:r w:rsidRPr="00431AEB">
              <w:rPr>
                <w:rFonts w:ascii="Arial Narrow" w:hAnsi="Arial Narrow" w:cs="Arial"/>
                <w:sz w:val="20"/>
              </w:rPr>
              <w:t>Other Relative Conditions</w:t>
            </w:r>
          </w:p>
        </w:tc>
        <w:tc>
          <w:tcPr>
            <w:tcW w:w="8028" w:type="dxa"/>
            <w:shd w:val="clear" w:color="auto" w:fill="auto"/>
          </w:tcPr>
          <w:p w:rsidR="0088295F" w:rsidRPr="00431AEB" w:rsidRDefault="005C4842" w:rsidP="007C439E">
            <w:pPr>
              <w:rPr>
                <w:rFonts w:ascii="Arial Narrow" w:hAnsi="Arial Narrow" w:cs="Arial"/>
                <w:sz w:val="20"/>
              </w:rPr>
            </w:pPr>
            <w:r w:rsidRPr="00431AEB">
              <w:rPr>
                <w:rFonts w:ascii="Arial Narrow" w:hAnsi="Arial Narrow" w:cs="Arial"/>
                <w:sz w:val="20"/>
              </w:rPr>
              <w:t>If applicable, check all that apply.</w:t>
            </w:r>
          </w:p>
        </w:tc>
      </w:tr>
    </w:tbl>
    <w:p w:rsidR="0088295F" w:rsidRPr="00431AEB" w:rsidRDefault="0088295F" w:rsidP="007C439E">
      <w:pPr>
        <w:rPr>
          <w:rFonts w:ascii="Arial Narrow" w:hAnsi="Arial Narrow" w:cs="Arial"/>
          <w:sz w:val="20"/>
        </w:rPr>
      </w:pPr>
    </w:p>
    <w:p w:rsidR="00AA65EB" w:rsidRPr="00431AEB" w:rsidRDefault="00AA65EB" w:rsidP="007C439E">
      <w:pPr>
        <w:rPr>
          <w:rFonts w:ascii="Arial Narrow" w:hAnsi="Arial Narrow" w:cs="Arial"/>
          <w:sz w:val="20"/>
        </w:rPr>
      </w:pPr>
      <w:r w:rsidRPr="00431AEB">
        <w:rPr>
          <w:rFonts w:ascii="Arial Narrow" w:hAnsi="Arial Narrow" w:cs="Arial"/>
          <w:b/>
          <w:sz w:val="20"/>
        </w:rPr>
        <w:t xml:space="preserve">Section 3 – </w:t>
      </w:r>
      <w:r w:rsidR="00DD4D4B">
        <w:rPr>
          <w:rFonts w:ascii="Arial Narrow" w:hAnsi="Arial Narrow" w:cs="Arial"/>
          <w:b/>
          <w:sz w:val="20"/>
        </w:rPr>
        <w:t>Must be Completed by Provider</w:t>
      </w:r>
      <w:r w:rsidRPr="00431AEB">
        <w:rPr>
          <w:rFonts w:ascii="Arial Narrow" w:hAnsi="Arial Narrow" w:cs="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8568"/>
      </w:tblGrid>
      <w:tr w:rsidR="005C4842" w:rsidRPr="00431AEB" w:rsidTr="00793E06">
        <w:tc>
          <w:tcPr>
            <w:tcW w:w="2448" w:type="dxa"/>
            <w:shd w:val="clear" w:color="auto" w:fill="auto"/>
          </w:tcPr>
          <w:p w:rsidR="005C4842" w:rsidRPr="00431AEB" w:rsidRDefault="005C4842" w:rsidP="007C439E">
            <w:pPr>
              <w:rPr>
                <w:rFonts w:ascii="Arial Narrow" w:hAnsi="Arial Narrow" w:cs="Arial"/>
                <w:sz w:val="20"/>
              </w:rPr>
            </w:pPr>
            <w:r w:rsidRPr="00431AEB">
              <w:rPr>
                <w:rFonts w:ascii="Arial Narrow" w:hAnsi="Arial Narrow" w:cs="Arial"/>
                <w:sz w:val="20"/>
              </w:rPr>
              <w:t>Type of Medical Service</w:t>
            </w:r>
          </w:p>
        </w:tc>
        <w:tc>
          <w:tcPr>
            <w:tcW w:w="8568" w:type="dxa"/>
            <w:shd w:val="clear" w:color="auto" w:fill="auto"/>
          </w:tcPr>
          <w:p w:rsidR="005C4842" w:rsidRPr="00431AEB" w:rsidRDefault="005C4842" w:rsidP="007C439E">
            <w:pPr>
              <w:rPr>
                <w:rFonts w:ascii="Arial Narrow" w:hAnsi="Arial Narrow" w:cs="Arial"/>
                <w:sz w:val="20"/>
              </w:rPr>
            </w:pPr>
            <w:r w:rsidRPr="00431AEB">
              <w:rPr>
                <w:rFonts w:ascii="Arial Narrow" w:hAnsi="Arial Narrow" w:cs="Arial"/>
                <w:sz w:val="20"/>
              </w:rPr>
              <w:t>Enter the type(s) of medical service the patient is being transported for.</w:t>
            </w:r>
          </w:p>
        </w:tc>
      </w:tr>
      <w:tr w:rsidR="005C4842" w:rsidRPr="00431AEB" w:rsidTr="00793E06">
        <w:tc>
          <w:tcPr>
            <w:tcW w:w="2448" w:type="dxa"/>
            <w:shd w:val="clear" w:color="auto" w:fill="auto"/>
          </w:tcPr>
          <w:p w:rsidR="005C4842" w:rsidRPr="00431AEB" w:rsidRDefault="005C4842" w:rsidP="007C439E">
            <w:pPr>
              <w:rPr>
                <w:rFonts w:ascii="Arial Narrow" w:hAnsi="Arial Narrow" w:cs="Arial"/>
                <w:sz w:val="20"/>
              </w:rPr>
            </w:pPr>
            <w:r w:rsidRPr="00431AEB">
              <w:rPr>
                <w:rFonts w:ascii="Arial Narrow" w:hAnsi="Arial Narrow" w:cs="Arial"/>
                <w:sz w:val="20"/>
              </w:rPr>
              <w:t>Duration of Treatment</w:t>
            </w:r>
          </w:p>
        </w:tc>
        <w:tc>
          <w:tcPr>
            <w:tcW w:w="8568" w:type="dxa"/>
            <w:shd w:val="clear" w:color="auto" w:fill="auto"/>
          </w:tcPr>
          <w:p w:rsidR="005C4842" w:rsidRPr="00431AEB" w:rsidRDefault="005C4842" w:rsidP="007C439E">
            <w:pPr>
              <w:rPr>
                <w:rFonts w:ascii="Arial Narrow" w:hAnsi="Arial Narrow" w:cs="Arial"/>
                <w:sz w:val="20"/>
              </w:rPr>
            </w:pPr>
            <w:r w:rsidRPr="00431AEB">
              <w:rPr>
                <w:rFonts w:ascii="Arial Narrow" w:hAnsi="Arial Narrow" w:cs="Arial"/>
                <w:sz w:val="20"/>
              </w:rPr>
              <w:t>Check appropriate box.  If temporary, complete anticipated duration</w:t>
            </w:r>
          </w:p>
        </w:tc>
      </w:tr>
      <w:tr w:rsidR="005C4842" w:rsidRPr="00431AEB" w:rsidTr="00793E06">
        <w:tc>
          <w:tcPr>
            <w:tcW w:w="2448" w:type="dxa"/>
            <w:shd w:val="clear" w:color="auto" w:fill="auto"/>
          </w:tcPr>
          <w:p w:rsidR="005C4842" w:rsidRPr="00431AEB" w:rsidRDefault="005C4842" w:rsidP="007C439E">
            <w:pPr>
              <w:rPr>
                <w:rFonts w:ascii="Arial Narrow" w:hAnsi="Arial Narrow" w:cs="Arial"/>
                <w:sz w:val="20"/>
              </w:rPr>
            </w:pPr>
            <w:r w:rsidRPr="00431AEB">
              <w:rPr>
                <w:rFonts w:ascii="Arial Narrow" w:hAnsi="Arial Narrow" w:cs="Arial"/>
                <w:sz w:val="20"/>
              </w:rPr>
              <w:t>Frequency of Appointments</w:t>
            </w:r>
          </w:p>
        </w:tc>
        <w:tc>
          <w:tcPr>
            <w:tcW w:w="8568" w:type="dxa"/>
            <w:shd w:val="clear" w:color="auto" w:fill="auto"/>
          </w:tcPr>
          <w:p w:rsidR="005C4842" w:rsidRPr="00431AEB" w:rsidRDefault="005C4842" w:rsidP="007C439E">
            <w:pPr>
              <w:rPr>
                <w:rFonts w:ascii="Arial Narrow" w:hAnsi="Arial Narrow" w:cs="Arial"/>
                <w:sz w:val="20"/>
              </w:rPr>
            </w:pPr>
            <w:r w:rsidRPr="00431AEB">
              <w:rPr>
                <w:rFonts w:ascii="Arial Narrow" w:hAnsi="Arial Narrow" w:cs="Arial"/>
                <w:sz w:val="20"/>
              </w:rPr>
              <w:t>Check appropriate box. If other, specify.  Frequency of appointments scheduled helps determine eligibility of Medicaid transportation services.</w:t>
            </w:r>
          </w:p>
        </w:tc>
      </w:tr>
    </w:tbl>
    <w:p w:rsidR="005C4842" w:rsidRPr="00431AEB" w:rsidRDefault="005C4842" w:rsidP="007C439E">
      <w:pPr>
        <w:rPr>
          <w:rFonts w:ascii="Arial Narrow" w:hAnsi="Arial Narrow" w:cs="Arial"/>
          <w:sz w:val="20"/>
        </w:rPr>
      </w:pPr>
    </w:p>
    <w:p w:rsidR="00AA65EB" w:rsidRPr="00431AEB" w:rsidRDefault="00AA65EB" w:rsidP="007C439E">
      <w:pPr>
        <w:rPr>
          <w:rFonts w:ascii="Arial Narrow" w:hAnsi="Arial Narrow" w:cs="Arial"/>
          <w:sz w:val="20"/>
        </w:rPr>
      </w:pPr>
      <w:r w:rsidRPr="00431AEB">
        <w:rPr>
          <w:rFonts w:ascii="Arial Narrow" w:hAnsi="Arial Narrow" w:cs="Arial"/>
          <w:b/>
          <w:sz w:val="20"/>
        </w:rPr>
        <w:t xml:space="preserve">Section 4 – </w:t>
      </w:r>
      <w:r w:rsidR="00DD4D4B">
        <w:rPr>
          <w:rFonts w:ascii="Arial Narrow" w:hAnsi="Arial Narrow" w:cs="Arial"/>
          <w:b/>
          <w:sz w:val="20"/>
        </w:rPr>
        <w:t>Must be Completed by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5C4842" w:rsidRPr="00431AEB" w:rsidTr="00793E06">
        <w:tc>
          <w:tcPr>
            <w:tcW w:w="2718" w:type="dxa"/>
            <w:shd w:val="clear" w:color="auto" w:fill="auto"/>
          </w:tcPr>
          <w:p w:rsidR="005C4842" w:rsidRPr="00431AEB" w:rsidRDefault="005C4842" w:rsidP="007C439E">
            <w:pPr>
              <w:rPr>
                <w:rFonts w:ascii="Arial Narrow" w:hAnsi="Arial Narrow" w:cs="Arial"/>
                <w:sz w:val="20"/>
              </w:rPr>
            </w:pPr>
            <w:r w:rsidRPr="00431AEB">
              <w:rPr>
                <w:rFonts w:ascii="Arial Narrow" w:hAnsi="Arial Narrow" w:cs="Arial"/>
                <w:sz w:val="20"/>
              </w:rPr>
              <w:t>Attendant</w:t>
            </w:r>
          </w:p>
        </w:tc>
        <w:tc>
          <w:tcPr>
            <w:tcW w:w="8298" w:type="dxa"/>
            <w:shd w:val="clear" w:color="auto" w:fill="auto"/>
          </w:tcPr>
          <w:p w:rsidR="005C4842" w:rsidRPr="00431AEB" w:rsidRDefault="005C4842" w:rsidP="007C439E">
            <w:pPr>
              <w:rPr>
                <w:rFonts w:ascii="Arial Narrow" w:hAnsi="Arial Narrow" w:cs="Arial"/>
                <w:sz w:val="20"/>
              </w:rPr>
            </w:pPr>
            <w:r w:rsidRPr="00431AEB">
              <w:rPr>
                <w:rFonts w:ascii="Arial Narrow" w:hAnsi="Arial Narrow" w:cs="Arial"/>
                <w:sz w:val="20"/>
              </w:rPr>
              <w:t>Check appropriate box. Is it medically necessary for the patient to have someone with them during the transport/for the appointment?</w:t>
            </w:r>
          </w:p>
        </w:tc>
      </w:tr>
      <w:tr w:rsidR="005C4842" w:rsidRPr="00431AEB" w:rsidTr="00793E06">
        <w:tc>
          <w:tcPr>
            <w:tcW w:w="2718" w:type="dxa"/>
            <w:shd w:val="clear" w:color="auto" w:fill="auto"/>
          </w:tcPr>
          <w:p w:rsidR="005C4842" w:rsidRPr="00431AEB" w:rsidRDefault="005C4842" w:rsidP="007C439E">
            <w:pPr>
              <w:rPr>
                <w:rFonts w:ascii="Arial Narrow" w:hAnsi="Arial Narrow" w:cs="Arial"/>
                <w:sz w:val="20"/>
              </w:rPr>
            </w:pPr>
            <w:r w:rsidRPr="00431AEB">
              <w:rPr>
                <w:rFonts w:ascii="Arial Narrow" w:hAnsi="Arial Narrow" w:cs="Arial"/>
                <w:sz w:val="20"/>
              </w:rPr>
              <w:t>Transit Services</w:t>
            </w:r>
          </w:p>
        </w:tc>
        <w:tc>
          <w:tcPr>
            <w:tcW w:w="8298" w:type="dxa"/>
            <w:shd w:val="clear" w:color="auto" w:fill="auto"/>
          </w:tcPr>
          <w:p w:rsidR="005C4842" w:rsidRPr="00431AEB" w:rsidRDefault="005C4842" w:rsidP="007C439E">
            <w:pPr>
              <w:rPr>
                <w:rFonts w:ascii="Arial Narrow" w:hAnsi="Arial Narrow" w:cs="Arial"/>
                <w:sz w:val="20"/>
              </w:rPr>
            </w:pPr>
            <w:r w:rsidRPr="00431AEB">
              <w:rPr>
                <w:rFonts w:ascii="Arial Narrow" w:hAnsi="Arial Narrow" w:cs="Arial"/>
                <w:sz w:val="20"/>
              </w:rPr>
              <w:t>Check appropriate box.  If on a transit service line, is it possible for the patient to utilize either public, ADA or paratransit transportation?  Contact the transpo</w:t>
            </w:r>
            <w:r w:rsidR="00450BCD" w:rsidRPr="00431AEB">
              <w:rPr>
                <w:rFonts w:ascii="Arial Narrow" w:hAnsi="Arial Narrow" w:cs="Arial"/>
                <w:sz w:val="20"/>
              </w:rPr>
              <w:t>rtation office if you need clarification on the types of bus service.</w:t>
            </w:r>
          </w:p>
        </w:tc>
      </w:tr>
      <w:tr w:rsidR="005C4842" w:rsidRPr="00431AEB" w:rsidTr="00793E06">
        <w:tc>
          <w:tcPr>
            <w:tcW w:w="2718" w:type="dxa"/>
            <w:shd w:val="clear" w:color="auto" w:fill="auto"/>
          </w:tcPr>
          <w:p w:rsidR="005C4842" w:rsidRPr="00431AEB" w:rsidRDefault="005C4842" w:rsidP="007C439E">
            <w:pPr>
              <w:rPr>
                <w:rFonts w:ascii="Arial Narrow" w:hAnsi="Arial Narrow" w:cs="Arial"/>
                <w:sz w:val="20"/>
              </w:rPr>
            </w:pPr>
            <w:r w:rsidRPr="00431AEB">
              <w:rPr>
                <w:rFonts w:ascii="Arial Narrow" w:hAnsi="Arial Narrow" w:cs="Arial"/>
                <w:sz w:val="20"/>
              </w:rPr>
              <w:t>Type of Transportation Needed</w:t>
            </w:r>
            <w:r w:rsidR="00450BCD" w:rsidRPr="00431AEB">
              <w:rPr>
                <w:rFonts w:ascii="Arial Narrow" w:hAnsi="Arial Narrow" w:cs="Arial"/>
                <w:sz w:val="20"/>
              </w:rPr>
              <w:t xml:space="preserve"> (Ambulatory/Wheelchair)</w:t>
            </w:r>
          </w:p>
        </w:tc>
        <w:tc>
          <w:tcPr>
            <w:tcW w:w="8298" w:type="dxa"/>
            <w:shd w:val="clear" w:color="auto" w:fill="auto"/>
          </w:tcPr>
          <w:p w:rsidR="005C4842" w:rsidRPr="00431AEB" w:rsidRDefault="00450BCD" w:rsidP="007C439E">
            <w:pPr>
              <w:rPr>
                <w:rFonts w:ascii="Arial Narrow" w:hAnsi="Arial Narrow" w:cs="Arial"/>
                <w:sz w:val="20"/>
              </w:rPr>
            </w:pPr>
            <w:r w:rsidRPr="00431AEB">
              <w:rPr>
                <w:rFonts w:ascii="Arial Narrow" w:hAnsi="Arial Narrow" w:cs="Arial"/>
                <w:sz w:val="20"/>
              </w:rPr>
              <w:t>Check appropriate box.  If ambulatory, enter distance if ability to ambulate is limited.</w:t>
            </w:r>
          </w:p>
          <w:p w:rsidR="00450BCD" w:rsidRPr="00431AEB" w:rsidRDefault="00450BCD" w:rsidP="007C439E">
            <w:pPr>
              <w:rPr>
                <w:rFonts w:ascii="Arial Narrow" w:hAnsi="Arial Narrow" w:cs="Arial"/>
                <w:sz w:val="20"/>
              </w:rPr>
            </w:pPr>
            <w:r w:rsidRPr="00431AEB">
              <w:rPr>
                <w:rFonts w:ascii="Arial Narrow" w:hAnsi="Arial Narrow" w:cs="Arial"/>
                <w:sz w:val="20"/>
              </w:rPr>
              <w:t>If wheelchair, can patient transfer?  Check type of wheelchair, i.e. regular, electric, etc.</w:t>
            </w:r>
          </w:p>
          <w:p w:rsidR="00450BCD" w:rsidRPr="00431AEB" w:rsidRDefault="00450BCD" w:rsidP="007C439E">
            <w:pPr>
              <w:rPr>
                <w:rFonts w:ascii="Arial Narrow" w:hAnsi="Arial Narrow" w:cs="Arial"/>
                <w:sz w:val="20"/>
              </w:rPr>
            </w:pPr>
            <w:r w:rsidRPr="00431AEB">
              <w:rPr>
                <w:rFonts w:ascii="Arial Narrow" w:hAnsi="Arial Narrow" w:cs="Arial"/>
                <w:sz w:val="20"/>
              </w:rPr>
              <w:t>Check appropriate box for accessibility.  Indicate number of steps, if applicable.</w:t>
            </w:r>
          </w:p>
        </w:tc>
      </w:tr>
    </w:tbl>
    <w:p w:rsidR="005C4842" w:rsidRPr="00431AEB" w:rsidRDefault="005C4842" w:rsidP="007C439E">
      <w:pPr>
        <w:rPr>
          <w:rFonts w:ascii="Arial Narrow" w:hAnsi="Arial Narrow" w:cs="Arial"/>
          <w:sz w:val="20"/>
        </w:rPr>
      </w:pPr>
    </w:p>
    <w:p w:rsidR="00450BCD" w:rsidRPr="00431AEB" w:rsidRDefault="00AA65EB" w:rsidP="007C439E">
      <w:pPr>
        <w:rPr>
          <w:rFonts w:ascii="Arial Narrow" w:hAnsi="Arial Narrow" w:cs="Arial"/>
          <w:sz w:val="20"/>
        </w:rPr>
      </w:pPr>
      <w:r w:rsidRPr="00431AEB">
        <w:rPr>
          <w:rFonts w:ascii="Arial Narrow" w:hAnsi="Arial Narrow" w:cs="Arial"/>
          <w:b/>
          <w:sz w:val="20"/>
        </w:rPr>
        <w:t>Provider’s Certification and Signature</w:t>
      </w:r>
      <w:r w:rsidR="00450BCD" w:rsidRPr="00431AEB">
        <w:rPr>
          <w:rFonts w:ascii="Arial Narrow" w:hAnsi="Arial Narrow" w:cs="Arial"/>
          <w:b/>
          <w:sz w:val="20"/>
        </w:rPr>
        <w:t xml:space="preserve"> – M</w:t>
      </w:r>
      <w:r w:rsidR="00DD4D4B">
        <w:rPr>
          <w:rFonts w:ascii="Arial Narrow" w:hAnsi="Arial Narrow" w:cs="Arial"/>
          <w:b/>
          <w:sz w:val="20"/>
        </w:rPr>
        <w:t>ust be</w:t>
      </w:r>
      <w:r w:rsidR="00450BCD" w:rsidRPr="00431AEB">
        <w:rPr>
          <w:rFonts w:ascii="Arial Narrow" w:hAnsi="Arial Narrow" w:cs="Arial"/>
          <w:b/>
          <w:sz w:val="20"/>
        </w:rPr>
        <w:t xml:space="preserve"> C</w:t>
      </w:r>
      <w:r w:rsidR="00DD4D4B">
        <w:rPr>
          <w:rFonts w:ascii="Arial Narrow" w:hAnsi="Arial Narrow" w:cs="Arial"/>
          <w:b/>
          <w:sz w:val="20"/>
        </w:rPr>
        <w:t>ompleted by</w:t>
      </w:r>
      <w:r w:rsidR="00450BCD" w:rsidRPr="00431AEB">
        <w:rPr>
          <w:rFonts w:ascii="Arial Narrow" w:hAnsi="Arial Narrow" w:cs="Arial"/>
          <w:b/>
          <w:sz w:val="20"/>
        </w:rPr>
        <w:t xml:space="preserve"> P</w:t>
      </w:r>
      <w:r w:rsidR="00DD4D4B">
        <w:rPr>
          <w:rFonts w:ascii="Arial Narrow" w:hAnsi="Arial Narrow" w:cs="Arial"/>
          <w:b/>
          <w:sz w:val="20"/>
        </w:rPr>
        <w:t>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928"/>
      </w:tblGrid>
      <w:tr w:rsidR="00450BCD" w:rsidRPr="00431AEB" w:rsidTr="00793E06">
        <w:tc>
          <w:tcPr>
            <w:tcW w:w="2088" w:type="dxa"/>
            <w:shd w:val="clear" w:color="auto" w:fill="auto"/>
          </w:tcPr>
          <w:p w:rsidR="00450BCD" w:rsidRPr="00431AEB" w:rsidRDefault="00450BCD" w:rsidP="007C439E">
            <w:pPr>
              <w:rPr>
                <w:rFonts w:ascii="Arial Narrow" w:hAnsi="Arial Narrow" w:cs="Arial"/>
                <w:sz w:val="20"/>
              </w:rPr>
            </w:pPr>
            <w:r w:rsidRPr="00431AEB">
              <w:rPr>
                <w:rFonts w:ascii="Arial Narrow" w:hAnsi="Arial Narrow" w:cs="Arial"/>
                <w:sz w:val="20"/>
              </w:rPr>
              <w:t>Provider Type</w:t>
            </w:r>
          </w:p>
        </w:tc>
        <w:tc>
          <w:tcPr>
            <w:tcW w:w="8928" w:type="dxa"/>
            <w:shd w:val="clear" w:color="auto" w:fill="auto"/>
          </w:tcPr>
          <w:p w:rsidR="00450BCD" w:rsidRPr="00431AEB" w:rsidRDefault="00450BCD" w:rsidP="007C439E">
            <w:pPr>
              <w:rPr>
                <w:rFonts w:ascii="Arial Narrow" w:hAnsi="Arial Narrow" w:cs="Arial"/>
                <w:sz w:val="20"/>
              </w:rPr>
            </w:pPr>
            <w:r w:rsidRPr="00431AEB">
              <w:rPr>
                <w:rFonts w:ascii="Arial Narrow" w:hAnsi="Arial Narrow" w:cs="Arial"/>
                <w:sz w:val="20"/>
              </w:rPr>
              <w:t>Check appropriate box. Note only physician, CRNP and dentist are “Authorized” to certify.</w:t>
            </w:r>
          </w:p>
        </w:tc>
      </w:tr>
      <w:tr w:rsidR="00450BCD" w:rsidRPr="00431AEB" w:rsidTr="00793E06">
        <w:tc>
          <w:tcPr>
            <w:tcW w:w="2088" w:type="dxa"/>
            <w:shd w:val="clear" w:color="auto" w:fill="auto"/>
          </w:tcPr>
          <w:p w:rsidR="00450BCD" w:rsidRPr="00431AEB" w:rsidRDefault="00450BCD" w:rsidP="007C439E">
            <w:pPr>
              <w:rPr>
                <w:rFonts w:ascii="Arial Narrow" w:hAnsi="Arial Narrow" w:cs="Arial"/>
                <w:sz w:val="20"/>
              </w:rPr>
            </w:pPr>
            <w:r w:rsidRPr="00431AEB">
              <w:rPr>
                <w:rFonts w:ascii="Arial Narrow" w:hAnsi="Arial Narrow" w:cs="Arial"/>
                <w:sz w:val="20"/>
              </w:rPr>
              <w:t>Signature of Provider</w:t>
            </w:r>
          </w:p>
        </w:tc>
        <w:tc>
          <w:tcPr>
            <w:tcW w:w="8928" w:type="dxa"/>
            <w:shd w:val="clear" w:color="auto" w:fill="auto"/>
          </w:tcPr>
          <w:p w:rsidR="00450BCD" w:rsidRPr="00431AEB" w:rsidRDefault="00450BCD" w:rsidP="007C439E">
            <w:pPr>
              <w:rPr>
                <w:rFonts w:ascii="Arial Narrow" w:hAnsi="Arial Narrow" w:cs="Arial"/>
                <w:sz w:val="20"/>
              </w:rPr>
            </w:pPr>
            <w:r w:rsidRPr="00431AEB">
              <w:rPr>
                <w:rFonts w:ascii="Arial Narrow" w:hAnsi="Arial Narrow" w:cs="Arial"/>
                <w:sz w:val="20"/>
              </w:rPr>
              <w:t>Signature of provider is mandatory or will be returned which will delay transportation services</w:t>
            </w:r>
          </w:p>
        </w:tc>
      </w:tr>
      <w:tr w:rsidR="00450BCD" w:rsidRPr="00431AEB" w:rsidTr="00793E06">
        <w:tc>
          <w:tcPr>
            <w:tcW w:w="2088" w:type="dxa"/>
            <w:shd w:val="clear" w:color="auto" w:fill="auto"/>
          </w:tcPr>
          <w:p w:rsidR="00450BCD" w:rsidRPr="00431AEB" w:rsidRDefault="00450BCD" w:rsidP="007C439E">
            <w:pPr>
              <w:rPr>
                <w:rFonts w:ascii="Arial Narrow" w:hAnsi="Arial Narrow" w:cs="Arial"/>
                <w:sz w:val="20"/>
              </w:rPr>
            </w:pPr>
            <w:r w:rsidRPr="00431AEB">
              <w:rPr>
                <w:rFonts w:ascii="Arial Narrow" w:hAnsi="Arial Narrow" w:cs="Arial"/>
                <w:sz w:val="20"/>
              </w:rPr>
              <w:t>Date Signed</w:t>
            </w:r>
          </w:p>
        </w:tc>
        <w:tc>
          <w:tcPr>
            <w:tcW w:w="8928" w:type="dxa"/>
            <w:shd w:val="clear" w:color="auto" w:fill="auto"/>
          </w:tcPr>
          <w:p w:rsidR="00450BCD" w:rsidRPr="00431AEB" w:rsidRDefault="00450BCD" w:rsidP="007C439E">
            <w:pPr>
              <w:rPr>
                <w:rFonts w:ascii="Arial Narrow" w:hAnsi="Arial Narrow" w:cs="Arial"/>
                <w:sz w:val="20"/>
              </w:rPr>
            </w:pPr>
            <w:r w:rsidRPr="00431AEB">
              <w:rPr>
                <w:rFonts w:ascii="Arial Narrow" w:hAnsi="Arial Narrow" w:cs="Arial"/>
                <w:sz w:val="20"/>
              </w:rPr>
              <w:t>Enter date signed. This form is valid for a period of one year from the date of signing unless the patient’s condition warrants recertification.</w:t>
            </w:r>
          </w:p>
        </w:tc>
      </w:tr>
      <w:tr w:rsidR="00450BCD" w:rsidRPr="00431AEB" w:rsidTr="00793E06">
        <w:tc>
          <w:tcPr>
            <w:tcW w:w="2088" w:type="dxa"/>
            <w:shd w:val="clear" w:color="auto" w:fill="auto"/>
          </w:tcPr>
          <w:p w:rsidR="00450BCD" w:rsidRPr="00431AEB" w:rsidRDefault="00450BCD" w:rsidP="007C439E">
            <w:pPr>
              <w:rPr>
                <w:rFonts w:ascii="Arial Narrow" w:hAnsi="Arial Narrow" w:cs="Arial"/>
                <w:sz w:val="20"/>
              </w:rPr>
            </w:pPr>
            <w:r w:rsidRPr="00431AEB">
              <w:rPr>
                <w:rFonts w:ascii="Arial Narrow" w:hAnsi="Arial Narrow" w:cs="Arial"/>
                <w:sz w:val="20"/>
              </w:rPr>
              <w:t>Provider’s Medical Assistance or NPI #</w:t>
            </w:r>
          </w:p>
        </w:tc>
        <w:tc>
          <w:tcPr>
            <w:tcW w:w="8928" w:type="dxa"/>
            <w:shd w:val="clear" w:color="auto" w:fill="auto"/>
          </w:tcPr>
          <w:p w:rsidR="00450BCD" w:rsidRPr="00431AEB" w:rsidRDefault="00450BCD" w:rsidP="007C439E">
            <w:pPr>
              <w:rPr>
                <w:rFonts w:ascii="Arial Narrow" w:hAnsi="Arial Narrow" w:cs="Arial"/>
                <w:sz w:val="20"/>
              </w:rPr>
            </w:pPr>
            <w:r w:rsidRPr="00431AEB">
              <w:rPr>
                <w:rFonts w:ascii="Arial Narrow" w:hAnsi="Arial Narrow" w:cs="Arial"/>
                <w:sz w:val="20"/>
              </w:rPr>
              <w:t>Enter Provider’s Medical Assistance or NPI #. This number is needed to verify provider’s participation in the Medicaid program.</w:t>
            </w:r>
          </w:p>
        </w:tc>
      </w:tr>
      <w:tr w:rsidR="00450BCD" w:rsidRPr="00431AEB" w:rsidTr="00793E06">
        <w:tc>
          <w:tcPr>
            <w:tcW w:w="2088" w:type="dxa"/>
            <w:shd w:val="clear" w:color="auto" w:fill="auto"/>
          </w:tcPr>
          <w:p w:rsidR="00450BCD" w:rsidRPr="00431AEB" w:rsidRDefault="00450BCD" w:rsidP="007C439E">
            <w:pPr>
              <w:rPr>
                <w:rFonts w:ascii="Arial Narrow" w:hAnsi="Arial Narrow" w:cs="Arial"/>
                <w:sz w:val="20"/>
              </w:rPr>
            </w:pPr>
            <w:r w:rsidRPr="00431AEB">
              <w:rPr>
                <w:rFonts w:ascii="Arial Narrow" w:hAnsi="Arial Narrow" w:cs="Arial"/>
                <w:sz w:val="20"/>
              </w:rPr>
              <w:t>Provider’s Telephone #</w:t>
            </w:r>
          </w:p>
        </w:tc>
        <w:tc>
          <w:tcPr>
            <w:tcW w:w="8928" w:type="dxa"/>
            <w:shd w:val="clear" w:color="auto" w:fill="auto"/>
          </w:tcPr>
          <w:p w:rsidR="00450BCD" w:rsidRPr="00431AEB" w:rsidRDefault="00450BCD" w:rsidP="007C439E">
            <w:pPr>
              <w:rPr>
                <w:rFonts w:ascii="Arial Narrow" w:hAnsi="Arial Narrow" w:cs="Arial"/>
                <w:sz w:val="20"/>
              </w:rPr>
            </w:pPr>
            <w:r w:rsidRPr="00431AEB">
              <w:rPr>
                <w:rFonts w:ascii="Arial Narrow" w:hAnsi="Arial Narrow" w:cs="Arial"/>
                <w:sz w:val="20"/>
              </w:rPr>
              <w:t>Enter Provider’s telephone number. We may need to contact you.</w:t>
            </w:r>
          </w:p>
        </w:tc>
      </w:tr>
      <w:tr w:rsidR="00450BCD" w:rsidRPr="00431AEB" w:rsidTr="00793E06">
        <w:tc>
          <w:tcPr>
            <w:tcW w:w="2088" w:type="dxa"/>
            <w:shd w:val="clear" w:color="auto" w:fill="auto"/>
          </w:tcPr>
          <w:p w:rsidR="00450BCD" w:rsidRPr="00431AEB" w:rsidRDefault="00450BCD" w:rsidP="007C439E">
            <w:pPr>
              <w:rPr>
                <w:rFonts w:ascii="Arial Narrow" w:hAnsi="Arial Narrow" w:cs="Arial"/>
                <w:sz w:val="20"/>
              </w:rPr>
            </w:pPr>
            <w:r w:rsidRPr="00431AEB">
              <w:rPr>
                <w:rFonts w:ascii="Arial Narrow" w:hAnsi="Arial Narrow" w:cs="Arial"/>
                <w:sz w:val="20"/>
              </w:rPr>
              <w:t xml:space="preserve">Provider’s Full Address </w:t>
            </w:r>
          </w:p>
        </w:tc>
        <w:tc>
          <w:tcPr>
            <w:tcW w:w="8928" w:type="dxa"/>
            <w:shd w:val="clear" w:color="auto" w:fill="auto"/>
          </w:tcPr>
          <w:p w:rsidR="00450BCD" w:rsidRPr="00431AEB" w:rsidRDefault="00450BCD" w:rsidP="007C439E">
            <w:pPr>
              <w:rPr>
                <w:rFonts w:ascii="Arial Narrow" w:hAnsi="Arial Narrow" w:cs="Arial"/>
                <w:sz w:val="20"/>
              </w:rPr>
            </w:pPr>
            <w:r w:rsidRPr="00431AEB">
              <w:rPr>
                <w:rFonts w:ascii="Arial Narrow" w:hAnsi="Arial Narrow" w:cs="Arial"/>
                <w:sz w:val="20"/>
              </w:rPr>
              <w:t>Enter Provider’s full address. We will utilize this to transport the patient for the appointment.</w:t>
            </w:r>
          </w:p>
        </w:tc>
      </w:tr>
    </w:tbl>
    <w:p w:rsidR="00450BCD" w:rsidRPr="00431AEB" w:rsidRDefault="00450BCD" w:rsidP="007C439E">
      <w:pPr>
        <w:rPr>
          <w:rFonts w:ascii="Arial Narrow" w:hAnsi="Arial Narrow" w:cs="Arial"/>
          <w:sz w:val="20"/>
        </w:rPr>
      </w:pPr>
    </w:p>
    <w:p w:rsidR="00450BCD" w:rsidRPr="00431AEB" w:rsidRDefault="00450BCD" w:rsidP="007C439E">
      <w:pPr>
        <w:rPr>
          <w:rFonts w:ascii="Arial Narrow" w:hAnsi="Arial Narrow" w:cs="Arial"/>
          <w:sz w:val="20"/>
        </w:rPr>
      </w:pPr>
      <w:r w:rsidRPr="00431AEB">
        <w:rPr>
          <w:rFonts w:ascii="Arial Narrow" w:hAnsi="Arial Narrow" w:cs="Arial"/>
          <w:sz w:val="20"/>
        </w:rPr>
        <w:t>For your convenience and to expedite services, you may fax the completed form to xxx-xxx-xxxx.  However, we must receive a form completed in full with an original signature within 30 days.  Incomplete forms will be returned to the provider and may delay transportation services.</w:t>
      </w:r>
    </w:p>
    <w:sectPr w:rsidR="00450BCD" w:rsidRPr="00431AEB" w:rsidSect="00AA65EB">
      <w:headerReference w:type="default" r:id="rId8"/>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80" w:rsidRDefault="00C70180" w:rsidP="007C439E">
      <w:r>
        <w:separator/>
      </w:r>
    </w:p>
  </w:endnote>
  <w:endnote w:type="continuationSeparator" w:id="0">
    <w:p w:rsidR="00C70180" w:rsidRDefault="00C70180" w:rsidP="007C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80" w:rsidRDefault="00C70180" w:rsidP="007C439E">
      <w:r>
        <w:separator/>
      </w:r>
    </w:p>
  </w:footnote>
  <w:footnote w:type="continuationSeparator" w:id="0">
    <w:p w:rsidR="00C70180" w:rsidRDefault="00C70180" w:rsidP="007C4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E0" w:rsidRDefault="004F3382">
    <w:pPr>
      <w:pStyle w:val="Header"/>
    </w:pPr>
    <w:r>
      <w:rPr>
        <w:noProof/>
      </w:rPr>
      <w:pict>
        <v:oval id="_x0000_s4097" style="position:absolute;margin-left:-2.25pt;margin-top:-16.5pt;width:27pt;height:28.5pt;z-index:251658240" fillcolor="#f79646" strokecolor="#f2f2f2" strokeweight="3pt">
          <v:shadow on="t" type="perspective" color="#974706" opacity=".5" offset="1pt" offset2="-1pt"/>
        </v:oval>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079"/>
    <w:multiLevelType w:val="hybridMultilevel"/>
    <w:tmpl w:val="1DD4A212"/>
    <w:lvl w:ilvl="0" w:tplc="C3842CF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F73F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C442B7C"/>
    <w:multiLevelType w:val="hybridMultilevel"/>
    <w:tmpl w:val="6A607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0E640D"/>
    <w:multiLevelType w:val="hybridMultilevel"/>
    <w:tmpl w:val="EB2A6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96D"/>
    <w:rsid w:val="000327D0"/>
    <w:rsid w:val="00075644"/>
    <w:rsid w:val="000F3D6F"/>
    <w:rsid w:val="00210B94"/>
    <w:rsid w:val="003223A3"/>
    <w:rsid w:val="003E22AC"/>
    <w:rsid w:val="003F4F32"/>
    <w:rsid w:val="00431AEB"/>
    <w:rsid w:val="00450BCD"/>
    <w:rsid w:val="004618FB"/>
    <w:rsid w:val="004F3382"/>
    <w:rsid w:val="00500A06"/>
    <w:rsid w:val="00502117"/>
    <w:rsid w:val="005C4842"/>
    <w:rsid w:val="00714515"/>
    <w:rsid w:val="00793E06"/>
    <w:rsid w:val="007C439E"/>
    <w:rsid w:val="00872DD3"/>
    <w:rsid w:val="0088295F"/>
    <w:rsid w:val="00890346"/>
    <w:rsid w:val="008A641C"/>
    <w:rsid w:val="00942DB7"/>
    <w:rsid w:val="00953FEC"/>
    <w:rsid w:val="009A6565"/>
    <w:rsid w:val="009B7F02"/>
    <w:rsid w:val="009E5936"/>
    <w:rsid w:val="00A016AB"/>
    <w:rsid w:val="00A22058"/>
    <w:rsid w:val="00AA65EB"/>
    <w:rsid w:val="00AC08B2"/>
    <w:rsid w:val="00B245A2"/>
    <w:rsid w:val="00BF7EB6"/>
    <w:rsid w:val="00C309E0"/>
    <w:rsid w:val="00C70180"/>
    <w:rsid w:val="00D426C9"/>
    <w:rsid w:val="00DD4D4B"/>
    <w:rsid w:val="00DF0CB4"/>
    <w:rsid w:val="00E30478"/>
    <w:rsid w:val="00EF7C4E"/>
    <w:rsid w:val="00F3796D"/>
    <w:rsid w:val="00FB38A5"/>
    <w:rsid w:val="00FE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D0"/>
    <w:rPr>
      <w:sz w:val="24"/>
    </w:rPr>
  </w:style>
  <w:style w:type="paragraph" w:styleId="Heading1">
    <w:name w:val="heading 1"/>
    <w:basedOn w:val="Normal"/>
    <w:next w:val="Normal"/>
    <w:qFormat/>
    <w:rsid w:val="000327D0"/>
    <w:pPr>
      <w:keepNext/>
      <w:jc w:val="center"/>
      <w:outlineLvl w:val="0"/>
    </w:pPr>
    <w:rPr>
      <w:b/>
      <w:u w:val="single"/>
    </w:rPr>
  </w:style>
  <w:style w:type="paragraph" w:styleId="Heading2">
    <w:name w:val="heading 2"/>
    <w:basedOn w:val="Normal"/>
    <w:next w:val="Normal"/>
    <w:qFormat/>
    <w:rsid w:val="000327D0"/>
    <w:pPr>
      <w:keepNext/>
      <w:jc w:val="center"/>
      <w:outlineLvl w:val="1"/>
    </w:pPr>
    <w:rPr>
      <w:b/>
      <w:sz w:val="22"/>
    </w:rPr>
  </w:style>
  <w:style w:type="paragraph" w:styleId="Heading3">
    <w:name w:val="heading 3"/>
    <w:basedOn w:val="Normal"/>
    <w:next w:val="Normal"/>
    <w:qFormat/>
    <w:rsid w:val="000327D0"/>
    <w:pPr>
      <w:keepNext/>
      <w:jc w:val="center"/>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27D0"/>
    <w:pPr>
      <w:jc w:val="center"/>
    </w:pPr>
    <w:rPr>
      <w:b/>
    </w:rPr>
  </w:style>
  <w:style w:type="paragraph" w:styleId="Subtitle">
    <w:name w:val="Subtitle"/>
    <w:basedOn w:val="Normal"/>
    <w:qFormat/>
    <w:rsid w:val="000327D0"/>
    <w:pPr>
      <w:jc w:val="center"/>
    </w:pPr>
    <w:rPr>
      <w:b/>
      <w:sz w:val="22"/>
    </w:rPr>
  </w:style>
  <w:style w:type="paragraph" w:styleId="BodyText">
    <w:name w:val="Body Text"/>
    <w:basedOn w:val="Normal"/>
    <w:semiHidden/>
    <w:rsid w:val="000327D0"/>
    <w:rPr>
      <w:sz w:val="22"/>
    </w:rPr>
  </w:style>
  <w:style w:type="paragraph" w:styleId="BalloonText">
    <w:name w:val="Balloon Text"/>
    <w:basedOn w:val="Normal"/>
    <w:link w:val="BalloonTextChar"/>
    <w:uiPriority w:val="99"/>
    <w:semiHidden/>
    <w:unhideWhenUsed/>
    <w:rsid w:val="00953FEC"/>
    <w:rPr>
      <w:rFonts w:ascii="Tahoma" w:hAnsi="Tahoma"/>
      <w:sz w:val="16"/>
      <w:szCs w:val="16"/>
    </w:rPr>
  </w:style>
  <w:style w:type="character" w:customStyle="1" w:styleId="BalloonTextChar">
    <w:name w:val="Balloon Text Char"/>
    <w:link w:val="BalloonText"/>
    <w:uiPriority w:val="99"/>
    <w:semiHidden/>
    <w:rsid w:val="00953FEC"/>
    <w:rPr>
      <w:rFonts w:ascii="Tahoma" w:hAnsi="Tahoma" w:cs="Tahoma"/>
      <w:sz w:val="16"/>
      <w:szCs w:val="16"/>
    </w:rPr>
  </w:style>
  <w:style w:type="table" w:styleId="TableGrid">
    <w:name w:val="Table Grid"/>
    <w:basedOn w:val="TableNormal"/>
    <w:rsid w:val="007C4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439E"/>
    <w:pPr>
      <w:tabs>
        <w:tab w:val="center" w:pos="4680"/>
        <w:tab w:val="right" w:pos="9360"/>
      </w:tabs>
    </w:pPr>
  </w:style>
  <w:style w:type="character" w:customStyle="1" w:styleId="HeaderChar">
    <w:name w:val="Header Char"/>
    <w:link w:val="Header"/>
    <w:uiPriority w:val="99"/>
    <w:rsid w:val="007C439E"/>
    <w:rPr>
      <w:sz w:val="24"/>
    </w:rPr>
  </w:style>
  <w:style w:type="paragraph" w:styleId="Footer">
    <w:name w:val="footer"/>
    <w:basedOn w:val="Normal"/>
    <w:link w:val="FooterChar"/>
    <w:uiPriority w:val="99"/>
    <w:unhideWhenUsed/>
    <w:rsid w:val="007C439E"/>
    <w:pPr>
      <w:tabs>
        <w:tab w:val="center" w:pos="4680"/>
        <w:tab w:val="right" w:pos="9360"/>
      </w:tabs>
    </w:pPr>
  </w:style>
  <w:style w:type="character" w:customStyle="1" w:styleId="FooterChar">
    <w:name w:val="Footer Char"/>
    <w:link w:val="Footer"/>
    <w:uiPriority w:val="99"/>
    <w:rsid w:val="007C439E"/>
    <w:rPr>
      <w:sz w:val="24"/>
    </w:rPr>
  </w:style>
  <w:style w:type="paragraph" w:styleId="NoSpacing">
    <w:name w:val="No Spacing"/>
    <w:uiPriority w:val="1"/>
    <w:qFormat/>
    <w:rsid w:val="007C439E"/>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Baltimore County Department of Health</vt:lpstr>
    </vt:vector>
  </TitlesOfParts>
  <Company>Department of Health</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County Department of Health</dc:title>
  <dc:creator>Baltimore County</dc:creator>
  <cp:lastModifiedBy>HCHD</cp:lastModifiedBy>
  <cp:revision>2</cp:revision>
  <cp:lastPrinted>2013-10-01T13:37:00Z</cp:lastPrinted>
  <dcterms:created xsi:type="dcterms:W3CDTF">2013-10-02T18:20:00Z</dcterms:created>
  <dcterms:modified xsi:type="dcterms:W3CDTF">2013-10-02T18:20:00Z</dcterms:modified>
</cp:coreProperties>
</file>